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FBE" w:rsidRPr="00BB2A26" w:rsidRDefault="00034FBE">
      <w:pPr>
        <w:rPr>
          <w:rFonts w:ascii="Times New Roman" w:hAnsi="Times New Roman" w:cs="Times New Roman"/>
          <w:sz w:val="24"/>
          <w:szCs w:val="24"/>
        </w:rPr>
      </w:pPr>
      <w:r w:rsidRPr="00BB2A26">
        <w:rPr>
          <w:rFonts w:ascii="Times New Roman" w:hAnsi="Times New Roman" w:cs="Times New Roman"/>
          <w:sz w:val="24"/>
          <w:szCs w:val="24"/>
        </w:rPr>
        <w:t>Тема урока: Г.Свиридов «Поэма памяти Сергея Есенина», «Музыкальные иллюстрации к повести А.Пушкина «Метель»»</w:t>
      </w:r>
    </w:p>
    <w:p w:rsidR="00034FBE" w:rsidRPr="00BB2A26" w:rsidRDefault="00034FBE" w:rsidP="00034FBE">
      <w:pPr>
        <w:pStyle w:val="a3"/>
        <w:shd w:val="clear" w:color="auto" w:fill="FFFFFF"/>
        <w:spacing w:after="0" w:afterAutospacing="0" w:line="200" w:lineRule="atLeast"/>
        <w:ind w:firstLine="425"/>
        <w:jc w:val="center"/>
      </w:pPr>
      <w:r w:rsidRPr="00BB2A26">
        <w:rPr>
          <w:b/>
          <w:bCs/>
          <w:u w:val="single"/>
        </w:rPr>
        <w:t>Свиридов. «Поэма памяти Сергея Есенина» (1956)</w:t>
      </w:r>
    </w:p>
    <w:p w:rsidR="00034FBE" w:rsidRPr="00BB2A26" w:rsidRDefault="00034FBE" w:rsidP="00034FBE">
      <w:pPr>
        <w:pStyle w:val="a3"/>
        <w:shd w:val="clear" w:color="auto" w:fill="FFFFFF"/>
        <w:spacing w:after="0" w:afterAutospacing="0" w:line="200" w:lineRule="atLeast"/>
        <w:ind w:firstLine="425"/>
        <w:jc w:val="center"/>
      </w:pPr>
      <w:r w:rsidRPr="00BB2A26">
        <w:t>Вокально-симфоническая поэма для тенора, хора, оркестра.</w:t>
      </w:r>
    </w:p>
    <w:p w:rsidR="00034FBE" w:rsidRPr="00BB2A26" w:rsidRDefault="00034FBE" w:rsidP="00034FBE">
      <w:pPr>
        <w:pStyle w:val="a3"/>
        <w:shd w:val="clear" w:color="auto" w:fill="FFFFFF"/>
        <w:spacing w:after="0" w:afterAutospacing="0" w:line="200" w:lineRule="atLeast"/>
        <w:ind w:firstLine="425"/>
      </w:pPr>
      <w:r w:rsidRPr="00BB2A26">
        <w:rPr>
          <w:b/>
          <w:bCs/>
        </w:rPr>
        <w:t>История создания</w:t>
      </w:r>
    </w:p>
    <w:p w:rsidR="00034FBE" w:rsidRPr="00BB2A26" w:rsidRDefault="00034FBE" w:rsidP="00034FBE">
      <w:pPr>
        <w:pStyle w:val="a3"/>
        <w:shd w:val="clear" w:color="auto" w:fill="FFFFFF"/>
        <w:spacing w:after="0" w:afterAutospacing="0" w:line="200" w:lineRule="atLeast"/>
        <w:ind w:firstLine="425"/>
      </w:pPr>
      <w:r w:rsidRPr="00BB2A26">
        <w:rPr>
          <w:i/>
          <w:iCs/>
        </w:rPr>
        <w:t xml:space="preserve">В 1968 году в беседе с корреспондентом одной из ленинградских газет, Свиридов рассказал: «Моим любимым поэтом всегда был Блок. Но однажды — а произошло это в ноябре 1955 года — я встретился в Ленинграде со знакомым поэтом, и он долго читал мне Есенина. И тут есенинские стихи как-то особенно запали мне в душу. </w:t>
      </w:r>
      <w:proofErr w:type="spellStart"/>
      <w:r w:rsidRPr="00BB2A26">
        <w:rPr>
          <w:i/>
          <w:iCs/>
        </w:rPr>
        <w:t>Воротясь</w:t>
      </w:r>
      <w:proofErr w:type="spellEnd"/>
      <w:r w:rsidRPr="00BB2A26">
        <w:rPr>
          <w:i/>
          <w:iCs/>
        </w:rPr>
        <w:t xml:space="preserve"> домой, я долго не мог заснуть, все повторял про себя запомнившуюся строфу. И неожиданно родилась музыка. Просидел я за </w:t>
      </w:r>
      <w:proofErr w:type="gramStart"/>
      <w:r w:rsidRPr="00BB2A26">
        <w:rPr>
          <w:i/>
          <w:iCs/>
        </w:rPr>
        <w:t>фортепиано</w:t>
      </w:r>
      <w:proofErr w:type="gramEnd"/>
      <w:r w:rsidRPr="00BB2A26">
        <w:rPr>
          <w:i/>
          <w:iCs/>
        </w:rPr>
        <w:t xml:space="preserve"> не вставая, почти пятнадцать часов! Так была написана первая песня на есенинский текст, ставшая потом ключевой в моей «Поэме памяти Сергея Есенина». Остальные песни </w:t>
      </w:r>
      <w:proofErr w:type="spellStart"/>
      <w:r w:rsidRPr="00BB2A26">
        <w:rPr>
          <w:i/>
          <w:iCs/>
        </w:rPr>
        <w:t>сочинились</w:t>
      </w:r>
      <w:proofErr w:type="spellEnd"/>
      <w:r w:rsidRPr="00BB2A26">
        <w:rPr>
          <w:i/>
          <w:iCs/>
        </w:rPr>
        <w:t xml:space="preserve"> за две недели, залпом».</w:t>
      </w:r>
    </w:p>
    <w:p w:rsidR="00034FBE" w:rsidRPr="00BB2A26" w:rsidRDefault="00034FBE" w:rsidP="00034FBE">
      <w:pPr>
        <w:pStyle w:val="a3"/>
        <w:shd w:val="clear" w:color="auto" w:fill="FFFFFF"/>
        <w:spacing w:after="0" w:afterAutospacing="0" w:line="200" w:lineRule="atLeast"/>
        <w:ind w:firstLine="425"/>
      </w:pPr>
      <w:r w:rsidRPr="00BB2A26">
        <w:t>Первоначальный замысел - цикл романсов для голоса и фортепиано, но вскоре композитор понял, что создаваемое сочинение далеко выходит за рамки камерного. Получилась, по существу, оратория для солиста, хора и оркестра, хотя и названная поэмой. Так она и осталась существовать в двух вариантах — симфоническом и фортепианном.</w:t>
      </w:r>
    </w:p>
    <w:p w:rsidR="00034FBE" w:rsidRPr="00BB2A26" w:rsidRDefault="00034FBE" w:rsidP="00034FBE">
      <w:pPr>
        <w:pStyle w:val="a3"/>
        <w:shd w:val="clear" w:color="auto" w:fill="FFFFFF"/>
        <w:spacing w:after="0" w:afterAutospacing="0" w:line="200" w:lineRule="atLeast"/>
        <w:ind w:firstLine="425"/>
      </w:pPr>
      <w:r w:rsidRPr="00BB2A26">
        <w:t>Появление поэмы было особенно важно потому, что она стала как бы окончательной реабилитацией Есенина (1895—1925), долгие годы по существу запрещенного. О нем старались не упоминать, его стихи не входили в школьный курс литературы, его не издавали. Причиной тому был трагический уход из жизни: в счастливой советской стране кончать жизнь самоубийством было преступно. </w:t>
      </w:r>
      <w:r w:rsidRPr="00BB2A26">
        <w:rPr>
          <w:iCs/>
        </w:rPr>
        <w:t xml:space="preserve">Простили это только Маяковскому — любимому поэту Сталина. Свиридов отобрал девять стихотворений и отрывков разных лет: </w:t>
      </w:r>
      <w:proofErr w:type="gramStart"/>
      <w:r w:rsidRPr="00BB2A26">
        <w:rPr>
          <w:iCs/>
        </w:rPr>
        <w:t>«Край ты мой заброшенный» (1914), «Поет зима» (1910), «В том краю, где желтая крапива) (1915), «Молотьба» (1916), «Ночь под Ивана Купала» (его композитор разделил на две части, «За рекой горят огни купальные» и «Матушка в купальницу», редакторская дата 1914—1916), фрагмент поэмы «Песнь о великом походе» (1925), названный композитором «Крестьянские ребята», «Я — последний поэт деревни» (1920) и строфы, начиная со строки</w:t>
      </w:r>
      <w:proofErr w:type="gramEnd"/>
      <w:r w:rsidRPr="00BB2A26">
        <w:rPr>
          <w:iCs/>
        </w:rPr>
        <w:t xml:space="preserve"> «Небо — как колокол», из большого стихотворения «Иорданская голубица» (1918).</w:t>
      </w:r>
    </w:p>
    <w:p w:rsidR="00034FBE" w:rsidRPr="00BB2A26" w:rsidRDefault="00034FBE" w:rsidP="00034FBE">
      <w:pPr>
        <w:pStyle w:val="a3"/>
        <w:shd w:val="clear" w:color="auto" w:fill="FFFFFF"/>
        <w:spacing w:after="0" w:afterAutospacing="0" w:line="200" w:lineRule="atLeast"/>
        <w:ind w:firstLine="425"/>
      </w:pPr>
      <w:r w:rsidRPr="00BB2A26">
        <w:t>Ключевой Свиридов считал часть «Я — последний поэт деревни», с которой и начал сочинение. Первое исполнение Поэмы состоялось 31 мая 1956 года в Москве, в зале имени Чайковского. </w:t>
      </w:r>
      <w:r w:rsidRPr="00BB2A26">
        <w:rPr>
          <w:iCs/>
        </w:rPr>
        <w:t>Выступая по радио перед премьерой, композитор сказал: «В этом произведении мне хотелось воссоздать облик самого поэта, драматизм его лирики, свойственную ей страстную любовь к жизни и ту поистине безграничную любовь к народу, которая делает его поэзию всегда волнующей. Именно эти черты творчества замечательного поэта дороги мне. И мне хотелось сказать об этом языком музыки.</w:t>
      </w:r>
    </w:p>
    <w:p w:rsidR="00034FBE" w:rsidRPr="00BB2A26" w:rsidRDefault="00034FBE" w:rsidP="00034FBE">
      <w:pPr>
        <w:pStyle w:val="a3"/>
        <w:shd w:val="clear" w:color="auto" w:fill="FFFFFF"/>
        <w:spacing w:after="0" w:afterAutospacing="0" w:line="200" w:lineRule="atLeast"/>
        <w:ind w:firstLine="425"/>
        <w:rPr>
          <w:shd w:val="clear" w:color="auto" w:fill="FFFFFF"/>
        </w:rPr>
      </w:pPr>
      <w:r w:rsidRPr="00BB2A26">
        <w:rPr>
          <w:shd w:val="clear" w:color="auto" w:fill="FFFFFF"/>
        </w:rPr>
        <w:t>1 часть – «Край ты мой заброшенный». Ощущение простора и щемящая грусть.</w:t>
      </w:r>
    </w:p>
    <w:p w:rsidR="00034FBE" w:rsidRPr="00BB2A26" w:rsidRDefault="00034FBE" w:rsidP="00034FBE">
      <w:pPr>
        <w:pStyle w:val="a3"/>
        <w:shd w:val="clear" w:color="auto" w:fill="FFFFFF"/>
        <w:spacing w:after="0" w:afterAutospacing="0" w:line="200" w:lineRule="atLeast"/>
        <w:ind w:firstLine="425"/>
        <w:rPr>
          <w:shd w:val="clear" w:color="auto" w:fill="FFFFFF"/>
        </w:rPr>
      </w:pPr>
      <w:r w:rsidRPr="00BB2A26">
        <w:rPr>
          <w:shd w:val="clear" w:color="auto" w:fill="FFFFFF"/>
        </w:rPr>
        <w:t>2 часть – «Поёт зима». Другой облик России. Часть почти целиком посвящена изображению вьюги – удалой, богатырской, полной здоровья, «ядрёной» силы. С самого начала слушателя неудержимо увлекает ритм бега гигантских саней.</w:t>
      </w:r>
    </w:p>
    <w:p w:rsidR="00034FBE" w:rsidRPr="00BB2A26" w:rsidRDefault="00034FBE" w:rsidP="00034FBE">
      <w:pPr>
        <w:pStyle w:val="a3"/>
        <w:shd w:val="clear" w:color="auto" w:fill="FFFFFF"/>
        <w:spacing w:after="0" w:afterAutospacing="0" w:line="200" w:lineRule="atLeast"/>
        <w:ind w:firstLine="425"/>
        <w:rPr>
          <w:shd w:val="clear" w:color="auto" w:fill="FFFFFF"/>
        </w:rPr>
      </w:pPr>
      <w:r w:rsidRPr="00BB2A26">
        <w:rPr>
          <w:shd w:val="clear" w:color="auto" w:fill="FFFFFF"/>
        </w:rPr>
        <w:lastRenderedPageBreak/>
        <w:t>3 часть – «В том краю, где жёлтая крапива». Бесконечная дорога в Сибирь. По этой дороге бредут каторжники, герои поэмы провожают их взглядом. Ощутимы смутная тоска и неудовлетворённость жизни. «О людях в кандалах» поёт деревенский юноша, крестьянский сын. Его печальная песня просто и безыскусна. </w:t>
      </w:r>
    </w:p>
    <w:p w:rsidR="00034FBE" w:rsidRPr="00BB2A26" w:rsidRDefault="00034FBE" w:rsidP="00034FBE">
      <w:pPr>
        <w:pStyle w:val="a3"/>
        <w:shd w:val="clear" w:color="auto" w:fill="FFFFFF"/>
        <w:spacing w:after="0" w:afterAutospacing="0" w:line="200" w:lineRule="atLeast"/>
        <w:ind w:firstLine="425"/>
        <w:rPr>
          <w:shd w:val="clear" w:color="auto" w:fill="FFFFFF"/>
        </w:rPr>
      </w:pPr>
      <w:r w:rsidRPr="00BB2A26">
        <w:rPr>
          <w:shd w:val="clear" w:color="auto" w:fill="FFFFFF"/>
        </w:rPr>
        <w:t>4 часть – «Молотьба». Предстаёт картина благодатного, хотя и тяжёлого крестьянского труда. Композитор создал здесь русскую «Песнь о хлебе». Верный своему пристрастию к живописной конкретности изображения, Свиридов воспроизводит не только ритм, но и звуки молотьбы – стук цепа (ударные инструменты). Картина молотьбы залита светом. Лишь ненадолго набегает тень, происходит отклонение в минор.</w:t>
      </w:r>
    </w:p>
    <w:p w:rsidR="00BB2A26" w:rsidRDefault="00034FBE" w:rsidP="00034FBE">
      <w:pPr>
        <w:pStyle w:val="a3"/>
        <w:shd w:val="clear" w:color="auto" w:fill="FFFFFF"/>
        <w:spacing w:after="0" w:afterAutospacing="0" w:line="200" w:lineRule="atLeast"/>
        <w:ind w:firstLine="425"/>
        <w:rPr>
          <w:shd w:val="clear" w:color="auto" w:fill="FFFFFF"/>
        </w:rPr>
      </w:pPr>
      <w:r w:rsidRPr="00BB2A26">
        <w:rPr>
          <w:shd w:val="clear" w:color="auto" w:fill="FFFFFF"/>
        </w:rPr>
        <w:t>Между собой объединены и две следующие части. Они имеют общее название – «Ночь под Ивана Купала».</w:t>
      </w:r>
      <w:r w:rsidRPr="00BB2A26">
        <w:br/>
      </w:r>
      <w:r w:rsidRPr="00BB2A26">
        <w:rPr>
          <w:shd w:val="clear" w:color="auto" w:fill="FFFFFF"/>
        </w:rPr>
        <w:t>5 часть – картина ночи. Своеобразие этого ноктюрна в том, что он рисует не только ночную природу, но и развёртывающееся на её фоне языческое действо. В третьем куплете Свиридов добавляет к пейзажу сцену девичьего хоровода.</w:t>
      </w:r>
      <w:r w:rsidRPr="00BB2A26">
        <w:br/>
      </w:r>
      <w:r w:rsidRPr="00BB2A26">
        <w:rPr>
          <w:shd w:val="clear" w:color="auto" w:fill="FFFFFF"/>
        </w:rPr>
        <w:t>6 часть – показ образа поэта. Из эпического рассказа народного сказителя</w:t>
      </w:r>
      <w:proofErr w:type="gramStart"/>
      <w:r w:rsidRPr="00BB2A26">
        <w:rPr>
          <w:shd w:val="clear" w:color="auto" w:fill="FFFFFF"/>
        </w:rPr>
        <w:t xml:space="preserve"> ,</w:t>
      </w:r>
      <w:proofErr w:type="gramEnd"/>
      <w:r w:rsidRPr="00BB2A26">
        <w:rPr>
          <w:shd w:val="clear" w:color="auto" w:fill="FFFFFF"/>
        </w:rPr>
        <w:t xml:space="preserve"> из картины таинства летней ночи вырастает песня поэта:</w:t>
      </w:r>
      <w:r w:rsidRPr="00BB2A26">
        <w:br/>
      </w:r>
      <w:r w:rsidRPr="00BB2A26">
        <w:rPr>
          <w:shd w:val="clear" w:color="auto" w:fill="FFFFFF"/>
        </w:rPr>
        <w:t>Родился я песнями в травном одеяле.</w:t>
      </w:r>
      <w:r w:rsidRPr="00BB2A26">
        <w:br/>
      </w:r>
      <w:r w:rsidRPr="00BB2A26">
        <w:rPr>
          <w:shd w:val="clear" w:color="auto" w:fill="FFFFFF"/>
        </w:rPr>
        <w:t>Зори меня вешние в радугу свивали.</w:t>
      </w:r>
    </w:p>
    <w:p w:rsidR="00BB2A26" w:rsidRDefault="00034FBE" w:rsidP="00034FBE">
      <w:pPr>
        <w:pStyle w:val="a3"/>
        <w:shd w:val="clear" w:color="auto" w:fill="FFFFFF"/>
        <w:spacing w:after="0" w:afterAutospacing="0" w:line="200" w:lineRule="atLeast"/>
        <w:ind w:firstLine="425"/>
        <w:rPr>
          <w:shd w:val="clear" w:color="auto" w:fill="FFFFFF"/>
        </w:rPr>
      </w:pPr>
      <w:r w:rsidRPr="00BB2A26">
        <w:br/>
      </w:r>
      <w:r w:rsidRPr="00BB2A26">
        <w:rPr>
          <w:shd w:val="clear" w:color="auto" w:fill="FFFFFF"/>
        </w:rPr>
        <w:t xml:space="preserve">7 часть – «1919...». Далее рамки событий раздвигаются: приходит революция. Здесь нарисована картина разрухи и запустения в родимом краю. Завершается часть вопросом, вырывающимся подобно воплю: «Где </w:t>
      </w:r>
      <w:proofErr w:type="spellStart"/>
      <w:r w:rsidRPr="00BB2A26">
        <w:rPr>
          <w:shd w:val="clear" w:color="auto" w:fill="FFFFFF"/>
        </w:rPr>
        <w:t>тепрь</w:t>
      </w:r>
      <w:proofErr w:type="spellEnd"/>
      <w:r w:rsidRPr="00BB2A26">
        <w:rPr>
          <w:shd w:val="clear" w:color="auto" w:fill="FFFFFF"/>
        </w:rPr>
        <w:t>, мужик, ты приют найдёшь?». Окончание вопроса покрывается набатным гулом.</w:t>
      </w:r>
    </w:p>
    <w:p w:rsidR="00BB2A26" w:rsidRDefault="00034FBE" w:rsidP="00034FBE">
      <w:pPr>
        <w:pStyle w:val="a3"/>
        <w:shd w:val="clear" w:color="auto" w:fill="FFFFFF"/>
        <w:spacing w:after="0" w:afterAutospacing="0" w:line="200" w:lineRule="atLeast"/>
        <w:ind w:firstLine="425"/>
        <w:rPr>
          <w:shd w:val="clear" w:color="auto" w:fill="FFFFFF"/>
        </w:rPr>
      </w:pPr>
      <w:r w:rsidRPr="00BB2A26">
        <w:br/>
      </w:r>
      <w:r w:rsidRPr="00BB2A26">
        <w:rPr>
          <w:shd w:val="clear" w:color="auto" w:fill="FFFFFF"/>
        </w:rPr>
        <w:t>8 часть – «Крестьянские ребята». Мужской хор запевает лихую песню с прибаутками. В ней многое идёт от «Яблочка», от красноармейских частушек гражданской войны. Чередуются частушка и короткие маршевые эпизоды.</w:t>
      </w:r>
    </w:p>
    <w:p w:rsidR="00BB2A26" w:rsidRDefault="00034FBE" w:rsidP="00034FBE">
      <w:pPr>
        <w:pStyle w:val="a3"/>
        <w:shd w:val="clear" w:color="auto" w:fill="FFFFFF"/>
        <w:spacing w:after="0" w:afterAutospacing="0" w:line="200" w:lineRule="atLeast"/>
        <w:ind w:firstLine="425"/>
        <w:rPr>
          <w:shd w:val="clear" w:color="auto" w:fill="FFFFFF"/>
        </w:rPr>
      </w:pPr>
      <w:r w:rsidRPr="00BB2A26">
        <w:br/>
      </w:r>
      <w:r w:rsidRPr="00BB2A26">
        <w:rPr>
          <w:shd w:val="clear" w:color="auto" w:fill="FFFFFF"/>
        </w:rPr>
        <w:t xml:space="preserve">9 часть – «Я последний поэт деревни». Без надрыва, скорбно и отрешённо отпевает себя герой поэмы. </w:t>
      </w:r>
      <w:proofErr w:type="gramStart"/>
      <w:r w:rsidRPr="00BB2A26">
        <w:rPr>
          <w:shd w:val="clear" w:color="auto" w:fill="FFFFFF"/>
        </w:rPr>
        <w:t>(Есенин с особенной остротой чувствовал обречённость старой деревни.</w:t>
      </w:r>
      <w:proofErr w:type="gramEnd"/>
      <w:r w:rsidRPr="00BB2A26">
        <w:rPr>
          <w:shd w:val="clear" w:color="auto" w:fill="FFFFFF"/>
        </w:rPr>
        <w:t xml:space="preserve"> </w:t>
      </w:r>
      <w:proofErr w:type="gramStart"/>
      <w:r w:rsidRPr="00BB2A26">
        <w:rPr>
          <w:shd w:val="clear" w:color="auto" w:fill="FFFFFF"/>
        </w:rPr>
        <w:t xml:space="preserve">Ему казалось, что с ломкой и гибелью патриархального крестьянского уклада умолкнут его песни, что они будут не нужны «стальной», «машинной» Руси). </w:t>
      </w:r>
      <w:proofErr w:type="gramEnd"/>
    </w:p>
    <w:p w:rsidR="00BB2A26" w:rsidRPr="00BB2A26" w:rsidRDefault="00034FBE" w:rsidP="00034FBE">
      <w:pPr>
        <w:pStyle w:val="a3"/>
        <w:shd w:val="clear" w:color="auto" w:fill="FFFFFF"/>
        <w:spacing w:after="0" w:afterAutospacing="0" w:line="200" w:lineRule="atLeast"/>
        <w:ind w:firstLine="425"/>
        <w:rPr>
          <w:shd w:val="clear" w:color="auto" w:fill="FFFFFF"/>
        </w:rPr>
      </w:pPr>
      <w:r w:rsidRPr="00BB2A26">
        <w:rPr>
          <w:shd w:val="clear" w:color="auto" w:fill="FFFFFF"/>
        </w:rPr>
        <w:t>10 часть – «Небо как колокол». Финал поэмы торжественного характера. Оркестр и хор сливаются в одном мощном высказывании:</w:t>
      </w:r>
      <w:r w:rsidRPr="00BB2A26">
        <w:br/>
      </w:r>
      <w:r w:rsidRPr="00BB2A26">
        <w:rPr>
          <w:shd w:val="clear" w:color="auto" w:fill="FFFFFF"/>
        </w:rPr>
        <w:t>Небо – как колокол,</w:t>
      </w:r>
      <w:r w:rsidRPr="00BB2A26">
        <w:br/>
      </w:r>
      <w:r w:rsidRPr="00BB2A26">
        <w:rPr>
          <w:shd w:val="clear" w:color="auto" w:fill="FFFFFF"/>
        </w:rPr>
        <w:t>Месяц – язык.</w:t>
      </w:r>
      <w:r w:rsidRPr="00BB2A26">
        <w:br/>
      </w:r>
      <w:r w:rsidRPr="00BB2A26">
        <w:rPr>
          <w:shd w:val="clear" w:color="auto" w:fill="FFFFFF"/>
        </w:rPr>
        <w:t>Мать моя – родина,</w:t>
      </w:r>
      <w:r w:rsidRPr="00BB2A26">
        <w:br/>
      </w:r>
      <w:r w:rsidRPr="00BB2A26">
        <w:rPr>
          <w:shd w:val="clear" w:color="auto" w:fill="FFFFFF"/>
        </w:rPr>
        <w:t>Я – большевик.</w:t>
      </w:r>
      <w:r w:rsidRPr="00BB2A26">
        <w:br/>
      </w:r>
      <w:r w:rsidRPr="00BB2A26">
        <w:rPr>
          <w:shd w:val="clear" w:color="auto" w:fill="FFFFFF"/>
        </w:rPr>
        <w:t xml:space="preserve">На протяжении всей части звучит колокольный звон (использованы колокола в оркестре). Все голоса хора сливаются в одном ритме перезвона. </w:t>
      </w:r>
    </w:p>
    <w:p w:rsidR="00034FBE" w:rsidRPr="00BB2A26" w:rsidRDefault="00034FBE" w:rsidP="00034FBE">
      <w:pPr>
        <w:pStyle w:val="a3"/>
        <w:shd w:val="clear" w:color="auto" w:fill="FFFFFF"/>
        <w:spacing w:after="0" w:afterAutospacing="0" w:line="200" w:lineRule="atLeast"/>
        <w:ind w:firstLine="425"/>
      </w:pPr>
      <w:r w:rsidRPr="00BB2A26">
        <w:t xml:space="preserve">Особое значение - символы колокола и песни, в стихах иногда, а в музыке – постоянно: №1 монастырский звон, №2 бубенцы саней, №3 позвякивание кандалов, №5 и 6 хрустальные колокольчики, №7 тревожный набат, №8 </w:t>
      </w:r>
      <w:proofErr w:type="spellStart"/>
      <w:r w:rsidRPr="00BB2A26">
        <w:t>гармошечные</w:t>
      </w:r>
      <w:proofErr w:type="spellEnd"/>
      <w:r w:rsidRPr="00BB2A26">
        <w:t xml:space="preserve"> </w:t>
      </w:r>
      <w:proofErr w:type="spellStart"/>
      <w:r w:rsidRPr="00BB2A26">
        <w:t>колокольцы</w:t>
      </w:r>
      <w:proofErr w:type="spellEnd"/>
      <w:r w:rsidRPr="00BB2A26">
        <w:t>, №9 похоронный удары часов, №10 вселенский благовест. Вообще колокол – русский символ, раздумье об исторической судьбе…</w:t>
      </w:r>
    </w:p>
    <w:p w:rsidR="00533857" w:rsidRDefault="00B21F32">
      <w:pPr>
        <w:rPr>
          <w:rFonts w:ascii="Times New Roman" w:hAnsi="Times New Roman" w:cs="Times New Roman"/>
          <w:sz w:val="24"/>
          <w:szCs w:val="24"/>
        </w:rPr>
      </w:pPr>
    </w:p>
    <w:p w:rsidR="00BB2A26" w:rsidRDefault="00BB2A26">
      <w:pPr>
        <w:rPr>
          <w:rFonts w:ascii="Times New Roman" w:hAnsi="Times New Roman" w:cs="Times New Roman"/>
          <w:sz w:val="24"/>
          <w:szCs w:val="24"/>
        </w:rPr>
      </w:pPr>
      <w:r>
        <w:rPr>
          <w:rFonts w:ascii="Times New Roman" w:hAnsi="Times New Roman" w:cs="Times New Roman"/>
          <w:sz w:val="24"/>
          <w:szCs w:val="24"/>
        </w:rPr>
        <w:t>Пройдите по ссылке, познакомьтесь с «Музыкальными иллюстрациями к повести Пушкина «Метель»».</w:t>
      </w:r>
    </w:p>
    <w:p w:rsidR="00BB2A26" w:rsidRDefault="00BB2A26">
      <w:hyperlink r:id="rId4" w:history="1">
        <w:r>
          <w:rPr>
            <w:rStyle w:val="a4"/>
          </w:rPr>
          <w:t>https://soundtimes.ru/simfonicheskaya-muzyka/udivitelnye-simfonicheskie-proizvedeniya/metel-sviridov</w:t>
        </w:r>
      </w:hyperlink>
    </w:p>
    <w:p w:rsidR="00BB2A26" w:rsidRPr="00BB2A26" w:rsidRDefault="00BB2A26">
      <w:pPr>
        <w:rPr>
          <w:rFonts w:ascii="Times New Roman" w:hAnsi="Times New Roman" w:cs="Times New Roman"/>
          <w:sz w:val="24"/>
          <w:szCs w:val="24"/>
        </w:rPr>
      </w:pPr>
      <w:r w:rsidRPr="00BB2A26">
        <w:rPr>
          <w:rFonts w:ascii="Times New Roman" w:hAnsi="Times New Roman" w:cs="Times New Roman"/>
          <w:sz w:val="24"/>
          <w:szCs w:val="24"/>
        </w:rPr>
        <w:t xml:space="preserve">Напишите </w:t>
      </w:r>
      <w:r w:rsidR="00B21F32">
        <w:rPr>
          <w:rFonts w:ascii="Times New Roman" w:hAnsi="Times New Roman" w:cs="Times New Roman"/>
          <w:sz w:val="24"/>
          <w:szCs w:val="24"/>
        </w:rPr>
        <w:t>кратко информацию о произведениях</w:t>
      </w:r>
      <w:r w:rsidRPr="00BB2A26">
        <w:rPr>
          <w:rFonts w:ascii="Times New Roman" w:hAnsi="Times New Roman" w:cs="Times New Roman"/>
          <w:sz w:val="24"/>
          <w:szCs w:val="24"/>
        </w:rPr>
        <w:t>.</w:t>
      </w:r>
    </w:p>
    <w:p w:rsidR="00BB2A26" w:rsidRDefault="00BB2A26">
      <w:pPr>
        <w:rPr>
          <w:rFonts w:ascii="Times New Roman" w:hAnsi="Times New Roman" w:cs="Times New Roman"/>
          <w:sz w:val="24"/>
          <w:szCs w:val="24"/>
        </w:rPr>
      </w:pPr>
    </w:p>
    <w:p w:rsidR="00BB2A26" w:rsidRPr="00BB2A26" w:rsidRDefault="00BB2A26">
      <w:pPr>
        <w:rPr>
          <w:rFonts w:ascii="Times New Roman" w:hAnsi="Times New Roman" w:cs="Times New Roman"/>
          <w:sz w:val="24"/>
          <w:szCs w:val="24"/>
        </w:rPr>
      </w:pPr>
    </w:p>
    <w:sectPr w:rsidR="00BB2A26" w:rsidRPr="00BB2A26" w:rsidSect="001F2F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4FBE"/>
    <w:rsid w:val="00034FBE"/>
    <w:rsid w:val="001F2FEC"/>
    <w:rsid w:val="003F21D0"/>
    <w:rsid w:val="00595E65"/>
    <w:rsid w:val="00B21F32"/>
    <w:rsid w:val="00BB2A26"/>
    <w:rsid w:val="00CC6A45"/>
    <w:rsid w:val="00E27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F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4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B2A26"/>
    <w:rPr>
      <w:color w:val="0000FF"/>
      <w:u w:val="single"/>
    </w:rPr>
  </w:style>
</w:styles>
</file>

<file path=word/webSettings.xml><?xml version="1.0" encoding="utf-8"?>
<w:webSettings xmlns:r="http://schemas.openxmlformats.org/officeDocument/2006/relationships" xmlns:w="http://schemas.openxmlformats.org/wordprocessingml/2006/main">
  <w:divs>
    <w:div w:id="22298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oundtimes.ru/simfonicheskaya-muzyka/udivitelnye-simfonicheskie-proizvedeniya/metel-svirid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909</Words>
  <Characters>5183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2020-05-12T14:44:00Z</dcterms:created>
  <dcterms:modified xsi:type="dcterms:W3CDTF">2020-05-12T15:02:00Z</dcterms:modified>
</cp:coreProperties>
</file>